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FA7AE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期货交易委托代理人授权书</w:t>
      </w:r>
    </w:p>
    <w:p w14:paraId="32BCA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佛山金控期货有限公司：</w:t>
      </w:r>
      <w:bookmarkStart w:id="0" w:name="_GoBack"/>
      <w:bookmarkEnd w:id="0"/>
    </w:p>
    <w:p w14:paraId="1E9CC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为参与期货交易及相关活动，我单位现授权下表所列示的相关人员办理、实施相关事项的权限/权利：</w:t>
      </w:r>
    </w:p>
    <w:p w14:paraId="6208F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一、权限说明</w:t>
      </w:r>
    </w:p>
    <w:p w14:paraId="52D28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开户代理人权限：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文件签署权限：包括《期货经纪合同》及相关合同、协议、补充协议，各类业务办理申请文件，监管部门要求签署的相关资料等；2.办理与交易者适当性、期货账户相关的业务；3.接收相关通知、邮件或挂号信，处理委托期货交易服务的有关事项。</w:t>
      </w:r>
    </w:p>
    <w:p w14:paraId="4C478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指定下单人权限：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指令下达、修改及撤销权限：包括交易、交割、行权、移仓、对冲等交易所允许的指令；2.办理交易者适当性相关业务；3.接收追加保证金、强平、调整保证金等通知；4.对所有持仓和交易结算结果进行确认。</w:t>
      </w:r>
    </w:p>
    <w:p w14:paraId="2081F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资金调拨人权限：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调拨资金指令、对资金存取进行确认。</w:t>
      </w:r>
    </w:p>
    <w:p w14:paraId="4BF9B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结算单确认人权限：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对交易结算报告记载事项进行确认。</w:t>
      </w:r>
    </w:p>
    <w:p w14:paraId="397F2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二、被授权人列表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116"/>
        <w:gridCol w:w="1753"/>
        <w:gridCol w:w="1370"/>
        <w:gridCol w:w="3130"/>
      </w:tblGrid>
      <w:tr w14:paraId="79FB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4" w:type="pct"/>
            <w:shd w:val="clear" w:color="auto" w:fill="auto"/>
            <w:vAlign w:val="center"/>
          </w:tcPr>
          <w:p w14:paraId="011EEC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授权类型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84EBB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签字留样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DA6C4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73ABE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670CB9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</w:tr>
      <w:tr w14:paraId="290E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84" w:type="pct"/>
            <w:vAlign w:val="center"/>
          </w:tcPr>
          <w:p w14:paraId="431B04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开户代理人</w:t>
            </w:r>
          </w:p>
        </w:tc>
        <w:tc>
          <w:tcPr>
            <w:tcW w:w="1015" w:type="pct"/>
            <w:vAlign w:val="center"/>
          </w:tcPr>
          <w:p w14:paraId="66F6FF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vAlign w:val="center"/>
          </w:tcPr>
          <w:p w14:paraId="274CB8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pct"/>
            <w:vAlign w:val="center"/>
          </w:tcPr>
          <w:p w14:paraId="0062C5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1" w:type="pct"/>
            <w:vAlign w:val="center"/>
          </w:tcPr>
          <w:p w14:paraId="22E906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65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84" w:type="pct"/>
            <w:vAlign w:val="center"/>
          </w:tcPr>
          <w:p w14:paraId="759293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指定下单人</w:t>
            </w:r>
          </w:p>
          <w:p w14:paraId="31A4E9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同开户代理人</w:t>
            </w:r>
          </w:p>
        </w:tc>
        <w:tc>
          <w:tcPr>
            <w:tcW w:w="1015" w:type="pct"/>
            <w:vAlign w:val="center"/>
          </w:tcPr>
          <w:p w14:paraId="747A11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vAlign w:val="center"/>
          </w:tcPr>
          <w:p w14:paraId="491F8C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pct"/>
            <w:vAlign w:val="center"/>
          </w:tcPr>
          <w:p w14:paraId="48C596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1" w:type="pct"/>
            <w:vAlign w:val="center"/>
          </w:tcPr>
          <w:p w14:paraId="1E9175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9D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84" w:type="pct"/>
            <w:vAlign w:val="center"/>
          </w:tcPr>
          <w:p w14:paraId="1FEBCA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资金调拨人</w:t>
            </w:r>
          </w:p>
          <w:p w14:paraId="4F6D43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同开户代理人</w:t>
            </w:r>
          </w:p>
          <w:p w14:paraId="6A1CB2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同指定下单人</w:t>
            </w:r>
          </w:p>
        </w:tc>
        <w:tc>
          <w:tcPr>
            <w:tcW w:w="1015" w:type="pct"/>
            <w:vAlign w:val="center"/>
          </w:tcPr>
          <w:p w14:paraId="3D70A2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vAlign w:val="center"/>
          </w:tcPr>
          <w:p w14:paraId="7F105F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pct"/>
            <w:vAlign w:val="center"/>
          </w:tcPr>
          <w:p w14:paraId="6EA547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1" w:type="pct"/>
            <w:vAlign w:val="center"/>
          </w:tcPr>
          <w:p w14:paraId="1C6E0A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87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84" w:type="pct"/>
            <w:vAlign w:val="center"/>
          </w:tcPr>
          <w:p w14:paraId="3AFB79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结算单确认人</w:t>
            </w:r>
          </w:p>
          <w:p w14:paraId="73435D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同开户代理人</w:t>
            </w:r>
          </w:p>
          <w:p w14:paraId="3636AE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同指定下单人</w:t>
            </w:r>
          </w:p>
          <w:p w14:paraId="65EE3E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同资金调拨人</w:t>
            </w:r>
          </w:p>
        </w:tc>
        <w:tc>
          <w:tcPr>
            <w:tcW w:w="1015" w:type="pct"/>
            <w:vAlign w:val="center"/>
          </w:tcPr>
          <w:p w14:paraId="2680CB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vAlign w:val="center"/>
          </w:tcPr>
          <w:p w14:paraId="63998D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pct"/>
            <w:vAlign w:val="center"/>
          </w:tcPr>
          <w:p w14:paraId="3C382A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1" w:type="pct"/>
            <w:vAlign w:val="center"/>
          </w:tcPr>
          <w:p w14:paraId="72E648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52DE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上述被授权人在授权权限内的行为均为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本单位真实</w:t>
      </w:r>
      <w:r>
        <w:rPr>
          <w:rFonts w:hint="eastAsia" w:ascii="仿宋" w:hAnsi="仿宋" w:eastAsia="仿宋" w:cs="仿宋"/>
          <w:sz w:val="21"/>
          <w:szCs w:val="21"/>
        </w:rPr>
        <w:t>意愿之体现，本单位承担全部责任；上述授权自本单位法定代表人/负责人签字并加盖本单位公章之日起生效，自提出授权变更申请或重新签署《期货交易委托代理人授权书》之日起变更或终止相应人员授权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或随《期货经纪合同》的解除/终止而终止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 w14:paraId="1C0EEEEE">
      <w:pPr>
        <w:rPr>
          <w:rFonts w:hint="eastAsia" w:ascii="仿宋" w:hAnsi="仿宋" w:eastAsia="仿宋" w:cs="仿宋"/>
          <w:sz w:val="21"/>
          <w:szCs w:val="21"/>
        </w:rPr>
      </w:pPr>
    </w:p>
    <w:p w14:paraId="5938DE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法定代表人/负责人签字：                          </w:t>
      </w:r>
    </w:p>
    <w:p w14:paraId="08CADB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加盖公章：                          </w:t>
      </w:r>
    </w:p>
    <w:p w14:paraId="151C50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日期：        年      月      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DI4NWUxNTYyYjQwOWQxYjk1OGMwNTFhNzBhZmMifQ=="/>
  </w:docVars>
  <w:rsids>
    <w:rsidRoot w:val="4DC469EB"/>
    <w:rsid w:val="013A63BD"/>
    <w:rsid w:val="12B65899"/>
    <w:rsid w:val="295F1A26"/>
    <w:rsid w:val="3D8975AB"/>
    <w:rsid w:val="455B36D6"/>
    <w:rsid w:val="4B856B43"/>
    <w:rsid w:val="4DC469EB"/>
    <w:rsid w:val="65083052"/>
    <w:rsid w:val="70BE49AB"/>
    <w:rsid w:val="7736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616</Characters>
  <Lines>0</Lines>
  <Paragraphs>0</Paragraphs>
  <TotalTime>8</TotalTime>
  <ScaleCrop>false</ScaleCrop>
  <LinksUpToDate>false</LinksUpToDate>
  <CharactersWithSpaces>688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2024-07-28T07:28:00Z</dcterms:created>
  <dc:creator>jie</dc:creator>
  <cp:lastModifiedBy>fjqh-cjr</cp:lastModifiedBy>
  <dcterms:modified xsi:type="dcterms:W3CDTF">2024-08-16T07:27:01Z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A251944AE3834506A3B5EB9DD3820158</vt:lpwstr>
  </property>
</Properties>
</file>